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EB66" w14:textId="77777777" w:rsidR="00F34275" w:rsidRDefault="00F34275" w:rsidP="00F34275">
      <w:pPr>
        <w:pStyle w:val="Normlnweb"/>
        <w:shd w:val="clear" w:color="auto" w:fill="FFFFFF"/>
        <w:rPr>
          <w:rFonts w:ascii="Lora" w:hAnsi="Lora"/>
          <w:color w:val="3C3C3C"/>
          <w:sz w:val="23"/>
          <w:szCs w:val="23"/>
        </w:rPr>
      </w:pPr>
    </w:p>
    <w:p w14:paraId="4B435835" w14:textId="53FB29D1" w:rsidR="00F34275" w:rsidRPr="00F34275" w:rsidRDefault="00F34275" w:rsidP="00F34275">
      <w:pPr>
        <w:pStyle w:val="Normlnweb"/>
        <w:shd w:val="clear" w:color="auto" w:fill="FFFFFF"/>
        <w:jc w:val="center"/>
        <w:rPr>
          <w:rFonts w:ascii="Lora" w:hAnsi="Lora"/>
          <w:b/>
          <w:bCs/>
          <w:color w:val="3C3C3C"/>
          <w:sz w:val="23"/>
          <w:szCs w:val="23"/>
        </w:rPr>
      </w:pPr>
      <w:r w:rsidRPr="00F34275">
        <w:rPr>
          <w:rFonts w:ascii="Lora" w:hAnsi="Lora"/>
          <w:b/>
          <w:bCs/>
          <w:color w:val="3C3C3C"/>
          <w:sz w:val="23"/>
          <w:szCs w:val="23"/>
        </w:rPr>
        <w:t xml:space="preserve">Zápis do mateřských škol v Tišnově na školní rok </w:t>
      </w:r>
      <w:proofErr w:type="gramStart"/>
      <w:r w:rsidRPr="00F34275">
        <w:rPr>
          <w:rFonts w:ascii="Lora" w:hAnsi="Lora"/>
          <w:b/>
          <w:bCs/>
          <w:color w:val="3C3C3C"/>
          <w:sz w:val="23"/>
          <w:szCs w:val="23"/>
        </w:rPr>
        <w:t>2024- 2025</w:t>
      </w:r>
      <w:proofErr w:type="gramEnd"/>
    </w:p>
    <w:p w14:paraId="7CFBE1C7" w14:textId="77777777" w:rsidR="00F34275" w:rsidRDefault="00F34275" w:rsidP="00F34275">
      <w:pPr>
        <w:pStyle w:val="Normlnweb"/>
        <w:shd w:val="clear" w:color="auto" w:fill="FFFFFF"/>
        <w:rPr>
          <w:rFonts w:ascii="Lora" w:hAnsi="Lora"/>
          <w:color w:val="3C3C3C"/>
          <w:sz w:val="23"/>
          <w:szCs w:val="23"/>
        </w:rPr>
      </w:pPr>
    </w:p>
    <w:p w14:paraId="2CED0937" w14:textId="6580103D" w:rsidR="00F34275" w:rsidRDefault="00F34275" w:rsidP="00F34275">
      <w:pPr>
        <w:pStyle w:val="Normlnweb"/>
        <w:shd w:val="clear" w:color="auto" w:fill="FFFFFF"/>
        <w:rPr>
          <w:rFonts w:ascii="Lora" w:hAnsi="Lora"/>
          <w:color w:val="3C3C3C"/>
          <w:sz w:val="23"/>
          <w:szCs w:val="23"/>
        </w:rPr>
      </w:pPr>
      <w:r>
        <w:rPr>
          <w:rFonts w:ascii="Lora" w:hAnsi="Lora"/>
          <w:color w:val="3C3C3C"/>
          <w:sz w:val="23"/>
          <w:szCs w:val="23"/>
        </w:rPr>
        <w:t>Informace o zápisu a přijímacím řízení budou zveřejněny od 1. 3. 2024 na webu města (</w:t>
      </w:r>
      <w:r>
        <w:rPr>
          <w:rStyle w:val="Siln"/>
          <w:rFonts w:ascii="Lora" w:hAnsi="Lora"/>
          <w:color w:val="3C3C3C"/>
          <w:sz w:val="23"/>
          <w:szCs w:val="23"/>
          <w:u w:val="single"/>
        </w:rPr>
        <w:t>zapisms.tisnov.cz)</w:t>
      </w:r>
    </w:p>
    <w:p w14:paraId="1C874B97" w14:textId="77777777" w:rsidR="00F34275" w:rsidRDefault="00F34275" w:rsidP="00F34275">
      <w:pPr>
        <w:pStyle w:val="Normlnweb"/>
        <w:shd w:val="clear" w:color="auto" w:fill="FFFFFF"/>
        <w:rPr>
          <w:rFonts w:ascii="Lora" w:hAnsi="Lora"/>
          <w:color w:val="3C3C3C"/>
          <w:sz w:val="23"/>
          <w:szCs w:val="23"/>
        </w:rPr>
      </w:pPr>
      <w:r>
        <w:rPr>
          <w:rStyle w:val="Siln"/>
          <w:rFonts w:ascii="Lora" w:hAnsi="Lora"/>
          <w:color w:val="3C3C3C"/>
          <w:sz w:val="23"/>
          <w:szCs w:val="23"/>
          <w:u w:val="single"/>
        </w:rPr>
        <w:t>Den otevřených dveří</w:t>
      </w:r>
    </w:p>
    <w:p w14:paraId="0D6B93B6" w14:textId="77777777" w:rsidR="00F34275" w:rsidRDefault="00F34275" w:rsidP="00F34275">
      <w:pPr>
        <w:pStyle w:val="Normlnweb"/>
        <w:shd w:val="clear" w:color="auto" w:fill="FFFFFF"/>
        <w:rPr>
          <w:rFonts w:ascii="Lora" w:hAnsi="Lora"/>
          <w:color w:val="3C3C3C"/>
          <w:sz w:val="23"/>
          <w:szCs w:val="23"/>
        </w:rPr>
      </w:pPr>
      <w:r>
        <w:rPr>
          <w:rFonts w:ascii="Lora" w:hAnsi="Lora"/>
          <w:color w:val="3C3C3C"/>
          <w:sz w:val="23"/>
          <w:szCs w:val="23"/>
        </w:rPr>
        <w:t>Proběhne v MŠ </w:t>
      </w:r>
      <w:r>
        <w:rPr>
          <w:rStyle w:val="Siln"/>
          <w:rFonts w:ascii="Lora" w:hAnsi="Lora"/>
          <w:color w:val="3C3C3C"/>
          <w:sz w:val="23"/>
          <w:szCs w:val="23"/>
        </w:rPr>
        <w:t>od 9. 30 do 11. 30 hodin a od 14. 00 do 16.00 hodin</w:t>
      </w:r>
      <w:r>
        <w:rPr>
          <w:rFonts w:ascii="Lora" w:hAnsi="Lora"/>
          <w:color w:val="3C3C3C"/>
          <w:sz w:val="23"/>
          <w:szCs w:val="23"/>
        </w:rPr>
        <w:t>:</w:t>
      </w:r>
    </w:p>
    <w:p w14:paraId="730E54E7" w14:textId="77777777" w:rsidR="00F34275" w:rsidRDefault="00F34275" w:rsidP="00F34275">
      <w:pPr>
        <w:pStyle w:val="Normlnweb"/>
        <w:shd w:val="clear" w:color="auto" w:fill="FFFFFF"/>
        <w:rPr>
          <w:rFonts w:ascii="Lora" w:hAnsi="Lora"/>
          <w:color w:val="3C3C3C"/>
          <w:sz w:val="23"/>
          <w:szCs w:val="23"/>
        </w:rPr>
      </w:pPr>
      <w:r>
        <w:rPr>
          <w:rStyle w:val="Siln"/>
          <w:rFonts w:ascii="Lora" w:hAnsi="Lora"/>
          <w:color w:val="3C3C3C"/>
          <w:sz w:val="23"/>
          <w:szCs w:val="23"/>
        </w:rPr>
        <w:t>                          MŠ Na Paloučku na ulici Horova</w:t>
      </w:r>
      <w:r>
        <w:rPr>
          <w:rStyle w:val="Siln"/>
          <w:rFonts w:ascii="Lora" w:hAnsi="Lora"/>
          <w:color w:val="FF0000"/>
          <w:sz w:val="23"/>
          <w:szCs w:val="23"/>
        </w:rPr>
        <w:t> v</w:t>
      </w:r>
      <w:r>
        <w:rPr>
          <w:rFonts w:ascii="Lora" w:hAnsi="Lora"/>
          <w:color w:val="FF0000"/>
          <w:sz w:val="23"/>
          <w:szCs w:val="23"/>
        </w:rPr>
        <w:t> </w:t>
      </w:r>
      <w:r>
        <w:rPr>
          <w:rStyle w:val="Siln"/>
          <w:rFonts w:ascii="Lora" w:hAnsi="Lora"/>
          <w:color w:val="FF0000"/>
          <w:sz w:val="23"/>
          <w:szCs w:val="23"/>
        </w:rPr>
        <w:t>pondělí 25. 3.</w:t>
      </w:r>
      <w:r>
        <w:rPr>
          <w:rFonts w:ascii="Lora" w:hAnsi="Lora"/>
          <w:color w:val="FF0000"/>
          <w:sz w:val="23"/>
          <w:szCs w:val="23"/>
        </w:rPr>
        <w:t> </w:t>
      </w:r>
      <w:r>
        <w:rPr>
          <w:rStyle w:val="Siln"/>
          <w:rFonts w:ascii="Lora" w:hAnsi="Lora"/>
          <w:color w:val="FF0000"/>
          <w:sz w:val="23"/>
          <w:szCs w:val="23"/>
        </w:rPr>
        <w:t>2024</w:t>
      </w:r>
    </w:p>
    <w:p w14:paraId="07DC0D12" w14:textId="77777777" w:rsidR="00F34275" w:rsidRDefault="00F34275" w:rsidP="00F34275">
      <w:pPr>
        <w:pStyle w:val="Normlnweb"/>
        <w:shd w:val="clear" w:color="auto" w:fill="FFFFFF"/>
        <w:rPr>
          <w:rFonts w:ascii="Lora" w:hAnsi="Lora"/>
          <w:color w:val="3C3C3C"/>
          <w:sz w:val="23"/>
          <w:szCs w:val="23"/>
        </w:rPr>
      </w:pPr>
      <w:r>
        <w:rPr>
          <w:rStyle w:val="Siln"/>
          <w:rFonts w:ascii="Lora" w:hAnsi="Lora"/>
          <w:color w:val="3C3C3C"/>
          <w:sz w:val="23"/>
          <w:szCs w:val="23"/>
        </w:rPr>
        <w:t>                          MŠ Sluníčko, na ulici Na Rybníčku </w:t>
      </w:r>
      <w:r>
        <w:rPr>
          <w:rStyle w:val="Siln"/>
          <w:rFonts w:ascii="Lora" w:hAnsi="Lora"/>
          <w:color w:val="FF0000"/>
          <w:sz w:val="23"/>
          <w:szCs w:val="23"/>
        </w:rPr>
        <w:t>v úterý 26.</w:t>
      </w:r>
      <w:r>
        <w:rPr>
          <w:rFonts w:ascii="Lora" w:hAnsi="Lora"/>
          <w:color w:val="FF0000"/>
          <w:sz w:val="23"/>
          <w:szCs w:val="23"/>
        </w:rPr>
        <w:t> </w:t>
      </w:r>
      <w:r>
        <w:rPr>
          <w:rStyle w:val="Siln"/>
          <w:rFonts w:ascii="Lora" w:hAnsi="Lora"/>
          <w:color w:val="FF0000"/>
          <w:sz w:val="23"/>
          <w:szCs w:val="23"/>
        </w:rPr>
        <w:t>3.</w:t>
      </w:r>
      <w:r>
        <w:rPr>
          <w:rFonts w:ascii="Lora" w:hAnsi="Lora"/>
          <w:color w:val="FF0000"/>
          <w:sz w:val="23"/>
          <w:szCs w:val="23"/>
        </w:rPr>
        <w:t> </w:t>
      </w:r>
      <w:r>
        <w:rPr>
          <w:rStyle w:val="Siln"/>
          <w:rFonts w:ascii="Lora" w:hAnsi="Lora"/>
          <w:color w:val="FF0000"/>
          <w:sz w:val="23"/>
          <w:szCs w:val="23"/>
        </w:rPr>
        <w:t>2024</w:t>
      </w:r>
    </w:p>
    <w:p w14:paraId="1FEE156D" w14:textId="77777777" w:rsidR="00F34275" w:rsidRDefault="00F34275" w:rsidP="00F34275">
      <w:pPr>
        <w:pStyle w:val="Normlnweb"/>
        <w:shd w:val="clear" w:color="auto" w:fill="FFFFFF"/>
        <w:rPr>
          <w:rFonts w:ascii="Lora" w:hAnsi="Lora"/>
          <w:color w:val="3C3C3C"/>
          <w:sz w:val="23"/>
          <w:szCs w:val="23"/>
        </w:rPr>
      </w:pPr>
      <w:r>
        <w:rPr>
          <w:rStyle w:val="Siln"/>
          <w:rFonts w:ascii="Lora" w:hAnsi="Lora"/>
          <w:color w:val="3C3C3C"/>
          <w:sz w:val="23"/>
          <w:szCs w:val="23"/>
        </w:rPr>
        <w:t xml:space="preserve">                          MŠ U </w:t>
      </w:r>
      <w:proofErr w:type="spellStart"/>
      <w:r>
        <w:rPr>
          <w:rStyle w:val="Siln"/>
          <w:rFonts w:ascii="Lora" w:hAnsi="Lora"/>
          <w:color w:val="3C3C3C"/>
          <w:sz w:val="23"/>
          <w:szCs w:val="23"/>
        </w:rPr>
        <w:t>Humpolky</w:t>
      </w:r>
      <w:proofErr w:type="spellEnd"/>
      <w:r>
        <w:rPr>
          <w:rStyle w:val="Siln"/>
          <w:rFonts w:ascii="Lora" w:hAnsi="Lora"/>
          <w:color w:val="3C3C3C"/>
          <w:sz w:val="23"/>
          <w:szCs w:val="23"/>
        </w:rPr>
        <w:t xml:space="preserve">, na ulici </w:t>
      </w:r>
      <w:proofErr w:type="spellStart"/>
      <w:r>
        <w:rPr>
          <w:rStyle w:val="Siln"/>
          <w:rFonts w:ascii="Lora" w:hAnsi="Lora"/>
          <w:color w:val="3C3C3C"/>
          <w:sz w:val="23"/>
          <w:szCs w:val="23"/>
        </w:rPr>
        <w:t>Cáhlovská</w:t>
      </w:r>
      <w:proofErr w:type="spellEnd"/>
      <w:r>
        <w:rPr>
          <w:rStyle w:val="Siln"/>
          <w:rFonts w:ascii="Lora" w:hAnsi="Lora"/>
          <w:color w:val="FF0000"/>
          <w:sz w:val="23"/>
          <w:szCs w:val="23"/>
        </w:rPr>
        <w:t> ve středu 27.</w:t>
      </w:r>
      <w:r>
        <w:rPr>
          <w:rFonts w:ascii="Lora" w:hAnsi="Lora"/>
          <w:color w:val="FF0000"/>
          <w:sz w:val="23"/>
          <w:szCs w:val="23"/>
        </w:rPr>
        <w:t> </w:t>
      </w:r>
      <w:r>
        <w:rPr>
          <w:rStyle w:val="Siln"/>
          <w:rFonts w:ascii="Lora" w:hAnsi="Lora"/>
          <w:color w:val="FF0000"/>
          <w:sz w:val="23"/>
          <w:szCs w:val="23"/>
        </w:rPr>
        <w:t>3.</w:t>
      </w:r>
      <w:r>
        <w:rPr>
          <w:rFonts w:ascii="Lora" w:hAnsi="Lora"/>
          <w:color w:val="FF0000"/>
          <w:sz w:val="23"/>
          <w:szCs w:val="23"/>
        </w:rPr>
        <w:t> </w:t>
      </w:r>
      <w:r>
        <w:rPr>
          <w:rStyle w:val="Siln"/>
          <w:rFonts w:ascii="Lora" w:hAnsi="Lora"/>
          <w:color w:val="FF0000"/>
          <w:sz w:val="23"/>
          <w:szCs w:val="23"/>
        </w:rPr>
        <w:t>2024      </w:t>
      </w:r>
      <w:r>
        <w:rPr>
          <w:rStyle w:val="Siln"/>
          <w:rFonts w:ascii="Lora" w:hAnsi="Lora"/>
          <w:color w:val="3C3C3C"/>
          <w:sz w:val="23"/>
          <w:szCs w:val="23"/>
        </w:rPr>
        <w:t>        </w:t>
      </w:r>
    </w:p>
    <w:p w14:paraId="05FB3C05" w14:textId="77777777" w:rsidR="00F34275" w:rsidRDefault="00F34275" w:rsidP="00F34275">
      <w:pPr>
        <w:pStyle w:val="Normlnweb"/>
        <w:shd w:val="clear" w:color="auto" w:fill="FFFFFF"/>
        <w:rPr>
          <w:rFonts w:ascii="Lora" w:hAnsi="Lora"/>
          <w:color w:val="3C3C3C"/>
          <w:sz w:val="23"/>
          <w:szCs w:val="23"/>
        </w:rPr>
      </w:pPr>
      <w:r>
        <w:rPr>
          <w:rStyle w:val="Siln"/>
          <w:rFonts w:ascii="Lora" w:hAnsi="Lora"/>
          <w:color w:val="3C3C3C"/>
          <w:sz w:val="23"/>
          <w:szCs w:val="23"/>
        </w:rPr>
        <w:t>                          na obou </w:t>
      </w:r>
      <w:r>
        <w:rPr>
          <w:rFonts w:ascii="Lora" w:hAnsi="Lora"/>
          <w:color w:val="3C3C3C"/>
          <w:sz w:val="23"/>
          <w:szCs w:val="23"/>
        </w:rPr>
        <w:t xml:space="preserve">pracovištích na Květnické i U </w:t>
      </w:r>
      <w:proofErr w:type="spellStart"/>
      <w:r>
        <w:rPr>
          <w:rFonts w:ascii="Lora" w:hAnsi="Lora"/>
          <w:color w:val="3C3C3C"/>
          <w:sz w:val="23"/>
          <w:szCs w:val="23"/>
        </w:rPr>
        <w:t>Humpolky</w:t>
      </w:r>
      <w:proofErr w:type="spellEnd"/>
    </w:p>
    <w:p w14:paraId="5F759399" w14:textId="77777777" w:rsidR="00F34275" w:rsidRDefault="00F34275" w:rsidP="00F34275">
      <w:pPr>
        <w:pStyle w:val="Normlnweb"/>
        <w:shd w:val="clear" w:color="auto" w:fill="FFFFFF"/>
        <w:rPr>
          <w:rFonts w:ascii="Lora" w:hAnsi="Lora"/>
          <w:color w:val="3C3C3C"/>
          <w:sz w:val="23"/>
          <w:szCs w:val="23"/>
        </w:rPr>
      </w:pPr>
    </w:p>
    <w:p w14:paraId="66D24747" w14:textId="77777777" w:rsidR="00F34275" w:rsidRPr="00F34275" w:rsidRDefault="00F34275" w:rsidP="00F34275">
      <w:pPr>
        <w:pStyle w:val="Normlnweb"/>
        <w:shd w:val="clear" w:color="auto" w:fill="FFFFFF"/>
      </w:pPr>
      <w:r>
        <w:rPr>
          <w:rFonts w:ascii="Lora" w:hAnsi="Lora"/>
          <w:color w:val="3C3C3C"/>
          <w:sz w:val="23"/>
          <w:szCs w:val="23"/>
          <w:u w:val="single"/>
        </w:rPr>
        <w:t> </w:t>
      </w:r>
      <w:r w:rsidRPr="00F34275">
        <w:t>V těchto termínech si rodiče mohou prohlédnout budovy škol, seznámit se s programem, získat informace, které je budou zajímat.</w:t>
      </w:r>
    </w:p>
    <w:p w14:paraId="2C055D77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Vytvoření žádosti elektronicky</w:t>
      </w:r>
    </w:p>
    <w:p w14:paraId="64DF5C92" w14:textId="322DCD83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Od</w:t>
      </w:r>
      <w:r w:rsidRPr="00F3427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> </w:t>
      </w: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pondělí 1. 4. 2024 do</w:t>
      </w:r>
      <w:r w:rsidRPr="00F3427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> </w:t>
      </w: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úterý 7. 5. 2024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rodiče vyplní elektronicky žádost do MŠ, kam ji chtějí podat. </w:t>
      </w:r>
      <w:r w:rsidRPr="00F3427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cs-CZ"/>
          <w14:ligatures w14:val="none"/>
        </w:rPr>
        <w:t>Po 7.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cs-CZ"/>
          <w14:ligatures w14:val="none"/>
        </w:rPr>
        <w:t xml:space="preserve"> </w:t>
      </w:r>
      <w:r w:rsidRPr="00F3427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cs-CZ"/>
          <w14:ligatures w14:val="none"/>
        </w:rPr>
        <w:t>5. 2024 bude systém pro všechny uzavřen a žádosti nebude možné generovat!!!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 Žádosti mohou podat do všech škol v Tišnově. Do každé školy musí být žádost vytištěná, potvrzená lékařem a osobně odevzdaná </w:t>
      </w: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7. 5. 2024.</w:t>
      </w:r>
    </w:p>
    <w:p w14:paraId="67EF2BAC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Žádost vyplníte na </w:t>
      </w: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zapisms.tisnov.cz,</w:t>
      </w: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 v případě, že nemáte počítač nebo připojení k internetu, na Odboru kanceláře starosty a vnějších vztahů </w:t>
      </w:r>
      <w:proofErr w:type="spellStart"/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MěÚ</w:t>
      </w:r>
      <w:proofErr w:type="spellEnd"/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Tišnov u pracovníka školství v úřední dny po telefonické domluvě na č. 549 439 824.</w:t>
      </w:r>
    </w:p>
    <w:p w14:paraId="5D6B4F22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cs-CZ"/>
          <w14:ligatures w14:val="none"/>
        </w:rPr>
        <w:t>Zápis dětí do MŠ</w:t>
      </w:r>
    </w:p>
    <w:p w14:paraId="78C7A989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Proběhne</w:t>
      </w:r>
      <w:r w:rsidRPr="00F3427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cs-CZ"/>
          <w14:ligatures w14:val="none"/>
        </w:rPr>
        <w:t> </w:t>
      </w: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v úterý</w:t>
      </w:r>
      <w:r w:rsidRPr="00F3427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> </w:t>
      </w: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7. května 2024 od 8.00 do 11.00 hodin a od 13.00 do 16.00  hodin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na pracovišti </w:t>
      </w: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U </w:t>
      </w:r>
      <w:proofErr w:type="spellStart"/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Humpolky</w:t>
      </w:r>
      <w:proofErr w:type="spellEnd"/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 </w:t>
      </w: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Na Rybníčku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a Horově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ulici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 </w:t>
      </w: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kde rodiče dětí předají ředitelce vyplněnou žádost o přijetí (potvrzenou lékařem o očkování dítěte) a přinesou ke kontrole doklad o trvalém pobytu dítěte (občanský průkaz rodiče, v případě odlišnosti trvalého pobytu dítěte od trvalého pobytu rodiče přinesou rodiče úřední potvrzení o trvalém pobytu dítěte nebo jeho občanský průkaz), rodný list a průkaz pojištěnce zdravotní pojišťovny dítěte.</w:t>
      </w:r>
    </w:p>
    <w:p w14:paraId="1EBFD2F9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lastRenderedPageBreak/>
        <w:t>Žádosti o přijetí je nutné předat v termínu 7. 5. 2024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(pokud se zákonní zástupci nedohodnou s ředitelkami jinak). Pozdější předání by zkomplikovalo další postup a nebylo by možné </w:t>
      </w: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v pondělí 13. 5. 2024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pravdivě oznamovat rodičům možnost přijetí na určitou školu.</w:t>
      </w:r>
    </w:p>
    <w:p w14:paraId="400D6B01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V pondělí 13. 5. 2024 v době od 8.00 hodin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budou rodiče</w:t>
      </w: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, kteří si podali žádost na více škol,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telefonicky </w:t>
      </w: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osloveni ředitelkami MŠ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a závazně oznámí své rozhodnutí, na kterou MŠ od září dítě nastoupí. </w:t>
      </w: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Rozhodnutí musí být závazné a okamžité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pro urychlení a zjednodušení celého přijímacího řízení, proto je nutné být </w:t>
      </w: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dne 13. 5. 2024 na telefonu</w:t>
      </w:r>
      <w:r w:rsidRPr="00F3427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>.</w:t>
      </w:r>
    </w:p>
    <w:p w14:paraId="5DCEE951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Rodiče potvrdí nástup na školu, kterou upřednostnili na žádosti, a na ostatních školách </w:t>
      </w: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provedou zrušení (zpětvzetí) žádosti:</w:t>
      </w:r>
    </w:p>
    <w:p w14:paraId="65D9AE1A" w14:textId="77777777" w:rsidR="00F34275" w:rsidRPr="00F34275" w:rsidRDefault="00F34275" w:rsidP="00F342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Osobně ve středu 15. 5. 2024 v době od 8.00 do 11.00 a od 13.00 do 16.00.</w:t>
      </w:r>
    </w:p>
    <w:p w14:paraId="6AF907F0" w14:textId="77777777" w:rsidR="00F34275" w:rsidRPr="00F34275" w:rsidRDefault="00F34275" w:rsidP="00F342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E-mailem se zaručeným elektronickým podpisem (nejpozději 15. 5. 2024)</w:t>
      </w:r>
    </w:p>
    <w:p w14:paraId="6EB282FD" w14:textId="77777777" w:rsidR="00F34275" w:rsidRPr="00F34275" w:rsidRDefault="00F34275" w:rsidP="00F34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Prostřednictvím datové schránky (nejpozději 15. 5. 2024)</w:t>
      </w:r>
    </w:p>
    <w:p w14:paraId="5158070A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 Vaším zodpovědným přístupem při rušení žádostí na ostatních školách pomůžete urychlit posun v pořadí a přijetí dalších dětí.</w:t>
      </w:r>
    </w:p>
    <w:p w14:paraId="3912F076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Děti, které podle informací ředitelek 13. 5. 2024 nebudou přijaty, mohou ponechat žádosti o přijetí na školách – škole a obdrží rozhodnutí o nepřijetí v řádném termínu </w:t>
      </w: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dne 22. 5. 2024.</w:t>
      </w:r>
    </w:p>
    <w:p w14:paraId="269FB2F0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 xml:space="preserve">Ve středu 22. 5. 2024 od 8.00 do 11. 00 hodin a od 13.00 do </w:t>
      </w:r>
      <w:proofErr w:type="gramStart"/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cs-CZ"/>
          <w14:ligatures w14:val="none"/>
        </w:rPr>
        <w:t>16.00  hodin</w:t>
      </w:r>
      <w:proofErr w:type="gramEnd"/>
      <w:r w:rsidRPr="00F3427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 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 všichni rodiče dostaví do škol, kam si podali a ponechali žádost a </w:t>
      </w: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podepíší rozhodnutí o přijetí nebo rozhodnutí o nepřijetí</w:t>
      </w: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.</w:t>
      </w:r>
    </w:p>
    <w:p w14:paraId="57A07362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41775A68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Kritéria pro stanovení pořadí přijetí dětí do mateřských škol v Tišnově na školní rok 2024/2025</w:t>
      </w:r>
    </w:p>
    <w:p w14:paraId="1AD41F86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Kritéria pro přijímání dětí do MŠ byla vypracována na základě zákonných požadavků a v souladu</w:t>
      </w:r>
    </w:p>
    <w:p w14:paraId="56CA260E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 doporučením veřejného ochránce práv k naplňování práva na rovné zacházení v přístupu</w:t>
      </w:r>
    </w:p>
    <w:p w14:paraId="2422C0C7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 předškolnímu vzdělávání.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5"/>
        <w:gridCol w:w="585"/>
      </w:tblGrid>
      <w:tr w:rsidR="00F34275" w:rsidRPr="00F34275" w14:paraId="4A5287D3" w14:textId="77777777" w:rsidTr="00F34275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44A5607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Věková skupina (počítáno vždy k 31. 8. 2024)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32C2D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Body</w:t>
            </w:r>
          </w:p>
        </w:tc>
      </w:tr>
      <w:tr w:rsidR="00F34275" w:rsidRPr="00F34275" w14:paraId="10EFEF16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5B317C72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5 - 6</w:t>
            </w:r>
            <w:proofErr w:type="gramEnd"/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let s trvalým pobytem na území města Tišnova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0169B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2560</w:t>
            </w:r>
          </w:p>
        </w:tc>
      </w:tr>
      <w:tr w:rsidR="00F34275" w:rsidRPr="00F34275" w14:paraId="6EDAA772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5FB3CA00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 roky s trvalým pobytem na území města Tišnova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945E2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1280</w:t>
            </w:r>
          </w:p>
        </w:tc>
      </w:tr>
      <w:tr w:rsidR="00F34275" w:rsidRPr="00F34275" w14:paraId="15D5458B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5556B108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3 roky s trvalým pobytem na území města Tišnova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25A0B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640</w:t>
            </w:r>
          </w:p>
        </w:tc>
      </w:tr>
      <w:tr w:rsidR="00F34275" w:rsidRPr="00F34275" w14:paraId="2D9B9DE4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31D9AE8D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5 - 6</w:t>
            </w:r>
            <w:proofErr w:type="gramEnd"/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let s trvalým pobytem mimo Tišnov v obci bez MŠ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A34E3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320</w:t>
            </w:r>
          </w:p>
        </w:tc>
      </w:tr>
      <w:tr w:rsidR="00F34275" w:rsidRPr="00F34275" w14:paraId="756EB493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4604FADC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 roky s trvalým pobytem mimo Tišnov v obci bez MŠ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18AB41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160</w:t>
            </w:r>
          </w:p>
        </w:tc>
      </w:tr>
      <w:tr w:rsidR="00F34275" w:rsidRPr="00F34275" w14:paraId="1F0C76AB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3312750C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3 roky s trvalým pobytem mimo Tišnov v obci bez MŠ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11AC2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80</w:t>
            </w:r>
          </w:p>
        </w:tc>
      </w:tr>
      <w:tr w:rsidR="00F34275" w:rsidRPr="00F34275" w14:paraId="53BF2D15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3C315111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5 - 6</w:t>
            </w:r>
            <w:proofErr w:type="gramEnd"/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let s trvalým pobytem mimo Tišnov v obci s MŠ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FD5F0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40</w:t>
            </w:r>
          </w:p>
        </w:tc>
      </w:tr>
      <w:tr w:rsidR="00F34275" w:rsidRPr="00F34275" w14:paraId="0E17005C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683150C0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 roky s trvalým pobytem mimo Tišnov v obci s MŠ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3B296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20</w:t>
            </w:r>
          </w:p>
        </w:tc>
      </w:tr>
      <w:tr w:rsidR="00F34275" w:rsidRPr="00F34275" w14:paraId="086E10BD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23757110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3 roky s trvalým pobytem mimo Tišnov v obci s MŠ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F29A8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</w:p>
        </w:tc>
      </w:tr>
      <w:tr w:rsidR="00F34275" w:rsidRPr="00F34275" w14:paraId="02569C9D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0184DC22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 roky bez určení pobytu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DC40A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</w:tr>
      <w:tr w:rsidR="00F34275" w:rsidRPr="00F34275" w14:paraId="496C3032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4FC2DDF8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Den věku dítěte v roce za každý den k 31. 8. 2024: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A5003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0.02</w:t>
            </w:r>
          </w:p>
        </w:tc>
      </w:tr>
    </w:tbl>
    <w:p w14:paraId="5681D557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4DE26004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Pozn: </w:t>
      </w:r>
      <w:proofErr w:type="spellStart"/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věk</w:t>
      </w:r>
      <w:proofErr w:type="spellEnd"/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dítěte</w:t>
      </w:r>
      <w:proofErr w:type="spellEnd"/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je </w:t>
      </w:r>
      <w:proofErr w:type="spellStart"/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vždy</w:t>
      </w:r>
      <w:proofErr w:type="spellEnd"/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počítán</w:t>
      </w:r>
      <w:proofErr w:type="spellEnd"/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 </w:t>
      </w:r>
      <w:r w:rsidRPr="00F34275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>k 31. 8. 2024.</w:t>
      </w:r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br/>
        <w:t>Pobyt dítěte se vždy posuzuje ke dni podání žádosti.</w:t>
      </w:r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br/>
        <w:t xml:space="preserve">Trvalý pobyt ve městě Tišnov zahrnuje i městské části (Hájek, </w:t>
      </w:r>
      <w:proofErr w:type="spellStart"/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Hajánky</w:t>
      </w:r>
      <w:proofErr w:type="spellEnd"/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Jamné, </w:t>
      </w:r>
      <w:proofErr w:type="spellStart"/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Pejškov</w:t>
      </w:r>
      <w:proofErr w:type="spellEnd"/>
      <w:r w:rsidRPr="00F342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).</w:t>
      </w:r>
    </w:p>
    <w:p w14:paraId="008A6B80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126"/>
        <w:gridCol w:w="560"/>
      </w:tblGrid>
      <w:tr w:rsidR="00F34275" w:rsidRPr="00F34275" w14:paraId="3E0DB106" w14:textId="77777777" w:rsidTr="00F34275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94AAC25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Každodenní docházka dítěte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0BAEC73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Body</w:t>
            </w:r>
          </w:p>
        </w:tc>
      </w:tr>
      <w:tr w:rsidR="00F34275" w:rsidRPr="00F34275" w14:paraId="6AC37B7B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2E4D0454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 celodenní délkou pobytu a nástupem k 1.9.2024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BABD97D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200</w:t>
            </w:r>
          </w:p>
        </w:tc>
      </w:tr>
      <w:tr w:rsidR="00F34275" w:rsidRPr="00F34275" w14:paraId="20505D7D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68650D2D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 půldenní délkou pobytu a nástupem k 1.9.2024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7B75BFB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</w:tr>
      <w:tr w:rsidR="00F34275" w:rsidRPr="00F34275" w14:paraId="27210C06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461F4BD1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 celodenní délkou pobytu a nástupem po 1.9.2024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9AC6EBD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</w:tr>
      <w:tr w:rsidR="00F34275" w:rsidRPr="00F34275" w14:paraId="0ED8EB46" w14:textId="77777777" w:rsidTr="00F34275">
        <w:tc>
          <w:tcPr>
            <w:tcW w:w="0" w:type="auto"/>
            <w:shd w:val="clear" w:color="auto" w:fill="auto"/>
            <w:vAlign w:val="center"/>
            <w:hideMark/>
          </w:tcPr>
          <w:p w14:paraId="39D700F8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 půldenní délkou pobytu a nástupem po 1.9.2024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84D0C2E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</w:tr>
      <w:tr w:rsidR="00F34275" w:rsidRPr="00F34275" w14:paraId="1A463869" w14:textId="77777777" w:rsidTr="00F34275">
        <w:trPr>
          <w:tblHeader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2C69680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Sourozenec dítěte v MŠ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87D94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Body</w:t>
            </w:r>
          </w:p>
        </w:tc>
      </w:tr>
      <w:tr w:rsidR="00F34275" w:rsidRPr="00F34275" w14:paraId="4BB48E8D" w14:textId="77777777" w:rsidTr="00F34275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2EEDCFA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sourozenec s trvalým pobytem v Tišnově, který dosáhne věku 3 let do 31.8.2024, a jehož starší sourozenec již navštěvuje MŠ, kam podáváte přihlášku (bude ji navštěvovat i po 1.9.2024):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02B93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400</w:t>
            </w:r>
          </w:p>
        </w:tc>
      </w:tr>
      <w:tr w:rsidR="00F34275" w:rsidRPr="00F34275" w14:paraId="427AD752" w14:textId="77777777" w:rsidTr="00F34275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8CDA3A4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starší sourozenec nenavštěvuje mateřskou školu, kam podáváte přihlášku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BC46A" w14:textId="77777777" w:rsidR="00F34275" w:rsidRPr="00F34275" w:rsidRDefault="00F34275" w:rsidP="00F3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</w:tr>
      <w:tr w:rsidR="00F34275" w:rsidRPr="00F34275" w14:paraId="4730390F" w14:textId="77777777" w:rsidTr="00F34275">
        <w:tc>
          <w:tcPr>
            <w:tcW w:w="7245" w:type="dxa"/>
            <w:shd w:val="clear" w:color="auto" w:fill="auto"/>
            <w:vAlign w:val="center"/>
            <w:hideMark/>
          </w:tcPr>
          <w:p w14:paraId="7DA34332" w14:textId="77777777" w:rsidR="00F34275" w:rsidRPr="00F34275" w:rsidRDefault="00F34275" w:rsidP="00F34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14:paraId="7B55D045" w14:textId="77777777" w:rsidR="00F34275" w:rsidRPr="00F34275" w:rsidRDefault="00F34275" w:rsidP="00F34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623D1B1" w14:textId="77777777" w:rsidR="00F34275" w:rsidRPr="00F34275" w:rsidRDefault="00F34275" w:rsidP="00F342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42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</w:tbl>
    <w:p w14:paraId="2009D269" w14:textId="7871FDC2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3D9D771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případě shodnosti bodů bude dítě zařazeno dle abecedy (nejprve podle příjmení, poté podle jména).</w:t>
      </w:r>
    </w:p>
    <w:p w14:paraId="472AE6F6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 přijetí dítěte nerozhoduje pořadí podané žádosti.</w:t>
      </w:r>
    </w:p>
    <w:p w14:paraId="0523C469" w14:textId="6611858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 souladu se školským zákonem rozhoduje o přijetí dítěte do mateřské školy a o případném stanovení zkušebního pobytu dítěte ředitelka mateřské školy. V individuálních případech hodných zvláštního zřetele může ředitelka mateřské školy rozhodnout o přijetí dítěte k předškolnímu vzdělávání bez ohledu na celkový počet bodů, které dítě v rámci elektronického zápisu na základě jednotlivých kritérií získalo. </w:t>
      </w:r>
    </w:p>
    <w:p w14:paraId="4832A75E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Jak se vypočítává věk dítěte?</w:t>
      </w:r>
    </w:p>
    <w:p w14:paraId="5A4B95F7" w14:textId="77777777" w:rsidR="00F34275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Děti narozené:</w:t>
      </w:r>
    </w:p>
    <w:p w14:paraId="512A26D9" w14:textId="31CF4AB6" w:rsidR="00A82034" w:rsidRPr="00F34275" w:rsidRDefault="00F34275" w:rsidP="00F34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1.9.2017 - 31.8.2018 - šestiletí (odklad </w:t>
      </w:r>
      <w:proofErr w:type="gramStart"/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ŠD - věk</w:t>
      </w:r>
      <w:proofErr w:type="gramEnd"/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7 let ve školním roce)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1.9.2018- 31.8.2019 - pětiletí (předškolní děti - věk 6 let ve školním roce; plní dle zák. č. 561/2004 Sb. povinné předškolní vzdělávání)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1.9.2019 - 31.8.2020 - čtyřletí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1.9.2020 - 31.8.2021 - tříletí</w:t>
      </w:r>
      <w:r w:rsidRPr="00F342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1.9.2021 - 31.8.2022 - dvouletí</w:t>
      </w:r>
    </w:p>
    <w:sectPr w:rsidR="00A82034" w:rsidRPr="00F3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668B"/>
    <w:multiLevelType w:val="multilevel"/>
    <w:tmpl w:val="59B2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66483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03573590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58761193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75"/>
    <w:rsid w:val="00A82034"/>
    <w:rsid w:val="00E56A52"/>
    <w:rsid w:val="00F3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B576"/>
  <w15:chartTrackingRefBased/>
  <w15:docId w15:val="{CB4E5683-588A-4AD0-88EF-3ACA47BA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34275"/>
    <w:rPr>
      <w:b/>
      <w:bCs/>
    </w:rPr>
  </w:style>
  <w:style w:type="character" w:styleId="Zdraznn">
    <w:name w:val="Emphasis"/>
    <w:basedOn w:val="Standardnpsmoodstavce"/>
    <w:uiPriority w:val="20"/>
    <w:qFormat/>
    <w:rsid w:val="00F34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Hančíková</dc:creator>
  <cp:keywords/>
  <dc:description/>
  <cp:lastModifiedBy>Renata Hančíková</cp:lastModifiedBy>
  <cp:revision>1</cp:revision>
  <dcterms:created xsi:type="dcterms:W3CDTF">2024-03-22T09:07:00Z</dcterms:created>
  <dcterms:modified xsi:type="dcterms:W3CDTF">2024-03-22T09:10:00Z</dcterms:modified>
</cp:coreProperties>
</file>